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  <w:bookmarkStart w:id="0" w:name="_GoBack"/>
      <w:bookmarkEnd w:id="0"/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E51977">
      <w:pPr>
        <w:widowControl/>
        <w:snapToGrid w:val="0"/>
        <w:jc w:val="left"/>
        <w:rPr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114300" distR="114300">
            <wp:extent cx="4968875" cy="2565400"/>
            <wp:effectExtent l="0" t="0" r="3175" b="6350"/>
            <wp:docPr id="2" name="图片 2" descr="微信图片_20231013092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1013092619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8875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559"/>
        <w:gridCol w:w="1276"/>
        <w:gridCol w:w="6237"/>
      </w:tblGrid>
      <w:tr w:rsidR="00B42AB0">
        <w:trPr>
          <w:trHeight w:val="450"/>
        </w:trPr>
        <w:tc>
          <w:tcPr>
            <w:tcW w:w="1668" w:type="dxa"/>
            <w:vAlign w:val="center"/>
          </w:tcPr>
          <w:p w:rsidR="00B42AB0" w:rsidRDefault="00E51977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主菜单</w:t>
            </w:r>
          </w:p>
        </w:tc>
        <w:tc>
          <w:tcPr>
            <w:tcW w:w="1559" w:type="dxa"/>
            <w:vAlign w:val="center"/>
          </w:tcPr>
          <w:p w:rsidR="00B42AB0" w:rsidRDefault="00E51977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子菜单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菜单功能说明</w:t>
            </w:r>
          </w:p>
        </w:tc>
      </w:tr>
      <w:tr w:rsidR="00B42AB0">
        <w:trPr>
          <w:trHeight w:val="330"/>
        </w:trPr>
        <w:tc>
          <w:tcPr>
            <w:tcW w:w="1668" w:type="dxa"/>
            <w:vMerge w:val="restart"/>
            <w:vAlign w:val="center"/>
          </w:tcPr>
          <w:p w:rsidR="00B42AB0" w:rsidRDefault="00E5197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</w:t>
            </w:r>
            <w:r>
              <w:rPr>
                <w:rFonts w:hint="eastAsia"/>
                <w:bCs/>
                <w:sz w:val="24"/>
                <w:szCs w:val="24"/>
              </w:rPr>
              <w:t>、系统设置</w:t>
            </w:r>
          </w:p>
        </w:tc>
        <w:tc>
          <w:tcPr>
            <w:tcW w:w="1559" w:type="dxa"/>
            <w:vAlign w:val="center"/>
          </w:tcPr>
          <w:p w:rsidR="00B42AB0" w:rsidRDefault="00E5197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DMX</w:t>
            </w:r>
            <w:r>
              <w:rPr>
                <w:rFonts w:hint="eastAsia"/>
                <w:sz w:val="20"/>
              </w:rPr>
              <w:t>地址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r>
              <w:rPr>
                <w:sz w:val="18"/>
              </w:rPr>
              <w:t>向上</w:t>
            </w:r>
            <w:r>
              <w:rPr>
                <w:rFonts w:hint="eastAsia"/>
                <w:sz w:val="18"/>
              </w:rPr>
              <w:t>或</w:t>
            </w:r>
            <w:r>
              <w:rPr>
                <w:sz w:val="18"/>
              </w:rPr>
              <w:t>向下</w:t>
            </w:r>
            <w:r>
              <w:rPr>
                <w:rFonts w:hint="eastAsia"/>
                <w:sz w:val="18"/>
              </w:rPr>
              <w:t>修改</w:t>
            </w:r>
            <w:r>
              <w:rPr>
                <w:rFonts w:hint="eastAsia"/>
                <w:sz w:val="18"/>
              </w:rPr>
              <w:t>DMX</w:t>
            </w:r>
            <w:r>
              <w:rPr>
                <w:rFonts w:hint="eastAsia"/>
                <w:sz w:val="18"/>
              </w:rPr>
              <w:t>地址码（地址码可选范围</w:t>
            </w:r>
            <w:r>
              <w:rPr>
                <w:rFonts w:hint="eastAsia"/>
                <w:sz w:val="18"/>
              </w:rPr>
              <w:t>001</w:t>
            </w:r>
            <w:r>
              <w:rPr>
                <w:sz w:val="18"/>
              </w:rPr>
              <w:t>-</w:t>
            </w:r>
            <w:r>
              <w:rPr>
                <w:rFonts w:hint="eastAsia"/>
                <w:sz w:val="18"/>
              </w:rPr>
              <w:t>512</w:t>
            </w:r>
            <w:r>
              <w:rPr>
                <w:rFonts w:hint="eastAsia"/>
                <w:sz w:val="18"/>
              </w:rPr>
              <w:t>），</w:t>
            </w:r>
            <w:r>
              <w:rPr>
                <w:sz w:val="18"/>
              </w:rPr>
              <w:t>确认键保存</w:t>
            </w:r>
            <w:r>
              <w:rPr>
                <w:rFonts w:hint="eastAsia"/>
                <w:sz w:val="18"/>
              </w:rPr>
              <w:t>，默认</w:t>
            </w:r>
            <w:r>
              <w:rPr>
                <w:rFonts w:hint="eastAsia"/>
                <w:sz w:val="18"/>
              </w:rPr>
              <w:t>001</w:t>
            </w:r>
            <w:r>
              <w:rPr>
                <w:rFonts w:hint="eastAsia"/>
                <w:sz w:val="18"/>
              </w:rPr>
              <w:t>。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42AB0" w:rsidRDefault="00E51977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rFonts w:hint="eastAsia"/>
                <w:sz w:val="20"/>
              </w:rPr>
              <w:t>、编码器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pPr>
              <w:rPr>
                <w:sz w:val="18"/>
              </w:rPr>
            </w:pPr>
            <w:r>
              <w:rPr>
                <w:sz w:val="18"/>
              </w:rPr>
              <w:t>向上</w:t>
            </w:r>
            <w:r>
              <w:rPr>
                <w:rFonts w:hint="eastAsia"/>
                <w:sz w:val="18"/>
              </w:rPr>
              <w:t>或</w:t>
            </w:r>
            <w:r>
              <w:rPr>
                <w:sz w:val="18"/>
              </w:rPr>
              <w:t>向下</w:t>
            </w:r>
            <w:r>
              <w:rPr>
                <w:rFonts w:hint="eastAsia"/>
                <w:sz w:val="18"/>
              </w:rPr>
              <w:t>修改编码器开启</w:t>
            </w:r>
            <w:r>
              <w:rPr>
                <w:rFonts w:hint="eastAsia"/>
                <w:sz w:val="18"/>
              </w:rPr>
              <w:t>/</w:t>
            </w:r>
            <w:r>
              <w:rPr>
                <w:rFonts w:hint="eastAsia"/>
                <w:sz w:val="18"/>
              </w:rPr>
              <w:t>关闭，</w:t>
            </w:r>
            <w:r>
              <w:rPr>
                <w:sz w:val="18"/>
              </w:rPr>
              <w:t>确认键保存</w:t>
            </w:r>
            <w:r>
              <w:rPr>
                <w:rFonts w:hint="eastAsia"/>
                <w:sz w:val="18"/>
              </w:rPr>
              <w:t>，默认开启。</w:t>
            </w:r>
          </w:p>
        </w:tc>
      </w:tr>
      <w:tr w:rsidR="00B42AB0">
        <w:trPr>
          <w:trHeight w:val="285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42AB0" w:rsidRDefault="00E51977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X</w:t>
            </w:r>
            <w:r>
              <w:rPr>
                <w:rFonts w:hint="eastAsia"/>
                <w:sz w:val="20"/>
              </w:rPr>
              <w:t>反转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pPr>
              <w:rPr>
                <w:sz w:val="18"/>
              </w:rPr>
            </w:pPr>
            <w:r>
              <w:rPr>
                <w:sz w:val="18"/>
              </w:rPr>
              <w:t>向上</w:t>
            </w:r>
            <w:r>
              <w:rPr>
                <w:rFonts w:hint="eastAsia"/>
                <w:sz w:val="18"/>
              </w:rPr>
              <w:t>或</w:t>
            </w:r>
            <w:r>
              <w:rPr>
                <w:sz w:val="18"/>
              </w:rPr>
              <w:t>向下</w:t>
            </w:r>
            <w:r>
              <w:rPr>
                <w:rFonts w:hint="eastAsia"/>
                <w:sz w:val="18"/>
              </w:rPr>
              <w:t>修改</w:t>
            </w:r>
            <w:r>
              <w:rPr>
                <w:rFonts w:hint="eastAsia"/>
                <w:sz w:val="18"/>
              </w:rPr>
              <w:t>X</w:t>
            </w:r>
            <w:r>
              <w:rPr>
                <w:rFonts w:hint="eastAsia"/>
                <w:sz w:val="18"/>
              </w:rPr>
              <w:t>反转开启</w:t>
            </w:r>
            <w:r>
              <w:rPr>
                <w:rFonts w:hint="eastAsia"/>
                <w:sz w:val="18"/>
              </w:rPr>
              <w:t>/</w:t>
            </w:r>
            <w:r>
              <w:rPr>
                <w:rFonts w:hint="eastAsia"/>
                <w:sz w:val="18"/>
              </w:rPr>
              <w:t>关闭，</w:t>
            </w:r>
            <w:r>
              <w:rPr>
                <w:sz w:val="18"/>
              </w:rPr>
              <w:t>确认键保存</w:t>
            </w:r>
            <w:r>
              <w:rPr>
                <w:rFonts w:hint="eastAsia"/>
                <w:sz w:val="18"/>
              </w:rPr>
              <w:t>，默认关闭。</w:t>
            </w:r>
          </w:p>
        </w:tc>
      </w:tr>
      <w:tr w:rsidR="00B42AB0">
        <w:trPr>
          <w:trHeight w:val="33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42AB0" w:rsidRDefault="00E51977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Y</w:t>
            </w:r>
            <w:r>
              <w:rPr>
                <w:rFonts w:hint="eastAsia"/>
                <w:sz w:val="20"/>
              </w:rPr>
              <w:t>反转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pPr>
              <w:rPr>
                <w:sz w:val="18"/>
              </w:rPr>
            </w:pPr>
            <w:r>
              <w:rPr>
                <w:sz w:val="18"/>
              </w:rPr>
              <w:t>向上</w:t>
            </w:r>
            <w:r>
              <w:rPr>
                <w:rFonts w:hint="eastAsia"/>
                <w:sz w:val="18"/>
              </w:rPr>
              <w:t>或</w:t>
            </w:r>
            <w:r>
              <w:rPr>
                <w:sz w:val="18"/>
              </w:rPr>
              <w:t>向下</w:t>
            </w:r>
            <w:r>
              <w:rPr>
                <w:rFonts w:hint="eastAsia"/>
                <w:sz w:val="18"/>
              </w:rPr>
              <w:t>修改</w:t>
            </w:r>
            <w:r>
              <w:rPr>
                <w:rFonts w:hint="eastAsia"/>
                <w:sz w:val="18"/>
              </w:rPr>
              <w:t>Y</w:t>
            </w:r>
            <w:r>
              <w:rPr>
                <w:rFonts w:hint="eastAsia"/>
                <w:sz w:val="18"/>
              </w:rPr>
              <w:t>反转开启</w:t>
            </w:r>
            <w:r>
              <w:rPr>
                <w:rFonts w:hint="eastAsia"/>
                <w:sz w:val="18"/>
              </w:rPr>
              <w:t>/</w:t>
            </w:r>
            <w:r>
              <w:rPr>
                <w:rFonts w:hint="eastAsia"/>
                <w:sz w:val="18"/>
              </w:rPr>
              <w:t>关闭，</w:t>
            </w:r>
            <w:r>
              <w:rPr>
                <w:sz w:val="18"/>
              </w:rPr>
              <w:t>确认键保存</w:t>
            </w:r>
            <w:r>
              <w:rPr>
                <w:rFonts w:hint="eastAsia"/>
                <w:sz w:val="18"/>
              </w:rPr>
              <w:t>，默认关闭。</w:t>
            </w:r>
          </w:p>
        </w:tc>
      </w:tr>
      <w:tr w:rsidR="00B42AB0">
        <w:trPr>
          <w:trHeight w:val="345"/>
        </w:trPr>
        <w:tc>
          <w:tcPr>
            <w:tcW w:w="1668" w:type="dxa"/>
            <w:vMerge w:val="restart"/>
            <w:vAlign w:val="center"/>
          </w:tcPr>
          <w:p w:rsidR="00B42AB0" w:rsidRDefault="00E5197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2</w:t>
            </w:r>
            <w:r>
              <w:rPr>
                <w:rFonts w:hint="eastAsia"/>
                <w:bCs/>
                <w:sz w:val="24"/>
                <w:szCs w:val="24"/>
              </w:rPr>
              <w:t>、运行模式</w:t>
            </w: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1</w:t>
            </w:r>
            <w:r>
              <w:rPr>
                <w:rFonts w:hint="eastAsia"/>
                <w:sz w:val="20"/>
              </w:rPr>
              <w:t>、运行模式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选择运行模式</w:t>
            </w:r>
            <w:r>
              <w:rPr>
                <w:rFonts w:hint="eastAsia"/>
                <w:sz w:val="20"/>
              </w:rPr>
              <w:t>DMX/</w:t>
            </w:r>
            <w:r>
              <w:rPr>
                <w:rFonts w:hint="eastAsia"/>
                <w:sz w:val="20"/>
              </w:rPr>
              <w:t>声控</w:t>
            </w:r>
            <w:r>
              <w:rPr>
                <w:rFonts w:hint="eastAsia"/>
                <w:sz w:val="20"/>
              </w:rPr>
              <w:t>/</w:t>
            </w:r>
            <w:r>
              <w:rPr>
                <w:rFonts w:hint="eastAsia"/>
                <w:sz w:val="20"/>
              </w:rPr>
              <w:t>自动，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DMX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27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2</w:t>
            </w:r>
            <w:r>
              <w:rPr>
                <w:rFonts w:hint="eastAsia"/>
                <w:sz w:val="20"/>
              </w:rPr>
              <w:t>、通道选择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选择通道</w:t>
            </w:r>
          </w:p>
          <w:p w:rsidR="00B42AB0" w:rsidRDefault="00E51977">
            <w:r>
              <w:rPr>
                <w:rFonts w:hint="eastAsia"/>
                <w:sz w:val="20"/>
              </w:rPr>
              <w:t>CH17,CH07,CH15,CH21,CH39,CH112,CH17,CH33,CH65,CH68,CH117,CH70</w:t>
            </w:r>
            <w:r>
              <w:rPr>
                <w:sz w:val="20"/>
              </w:rPr>
              <w:t>确认键保存</w:t>
            </w:r>
          </w:p>
        </w:tc>
      </w:tr>
      <w:tr w:rsidR="00B42AB0">
        <w:trPr>
          <w:trHeight w:val="333"/>
        </w:trPr>
        <w:tc>
          <w:tcPr>
            <w:tcW w:w="1668" w:type="dxa"/>
            <w:vMerge w:val="restart"/>
            <w:vAlign w:val="center"/>
          </w:tcPr>
          <w:p w:rsidR="00B42AB0" w:rsidRDefault="00E5197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3</w:t>
            </w:r>
            <w:r>
              <w:rPr>
                <w:rFonts w:hint="eastAsia"/>
                <w:bCs/>
                <w:sz w:val="24"/>
                <w:szCs w:val="24"/>
              </w:rPr>
              <w:t>、手动控制</w:t>
            </w:r>
          </w:p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1</w:t>
            </w:r>
            <w:r>
              <w:rPr>
                <w:rFonts w:hint="eastAsia"/>
                <w:sz w:val="20"/>
              </w:rPr>
              <w:t>、调光</w:t>
            </w:r>
          </w:p>
        </w:tc>
        <w:tc>
          <w:tcPr>
            <w:tcW w:w="7513" w:type="dxa"/>
            <w:gridSpan w:val="2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修改调光数值（可调范围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33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RGB</w:t>
            </w:r>
            <w:r>
              <w:rPr>
                <w:rFonts w:hint="eastAsia"/>
                <w:sz w:val="20"/>
              </w:rPr>
              <w:t>频闪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</w:t>
            </w:r>
            <w:r>
              <w:rPr>
                <w:rFonts w:hint="eastAsia"/>
                <w:sz w:val="20"/>
              </w:rPr>
              <w:t>RGB</w:t>
            </w:r>
            <w:r>
              <w:rPr>
                <w:rFonts w:hint="eastAsia"/>
                <w:sz w:val="20"/>
              </w:rPr>
              <w:t>频闪数值（可调范围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000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3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3</w:t>
            </w:r>
            <w:r>
              <w:rPr>
                <w:rFonts w:hint="eastAsia"/>
                <w:sz w:val="20"/>
              </w:rPr>
              <w:t>、红色</w:t>
            </w:r>
          </w:p>
        </w:tc>
        <w:tc>
          <w:tcPr>
            <w:tcW w:w="7513" w:type="dxa"/>
            <w:gridSpan w:val="2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修改红色灯珠亮度（可调范围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128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75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4</w:t>
            </w:r>
            <w:r>
              <w:rPr>
                <w:rFonts w:hint="eastAsia"/>
                <w:sz w:val="20"/>
              </w:rPr>
              <w:t>、绿色</w:t>
            </w:r>
          </w:p>
        </w:tc>
        <w:tc>
          <w:tcPr>
            <w:tcW w:w="7513" w:type="dxa"/>
            <w:gridSpan w:val="2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修改绿色灯珠亮度（可调范围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128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5</w:t>
            </w:r>
            <w:r>
              <w:rPr>
                <w:rFonts w:hint="eastAsia"/>
                <w:sz w:val="20"/>
              </w:rPr>
              <w:t>、蓝色</w:t>
            </w:r>
          </w:p>
        </w:tc>
        <w:tc>
          <w:tcPr>
            <w:tcW w:w="7513" w:type="dxa"/>
            <w:gridSpan w:val="2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修改蓝色灯珠亮度（可调范围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128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RGB</w:t>
            </w:r>
            <w:r>
              <w:rPr>
                <w:rFonts w:hint="eastAsia"/>
                <w:sz w:val="20"/>
              </w:rPr>
              <w:t>模式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</w:t>
            </w:r>
            <w:r>
              <w:rPr>
                <w:rFonts w:hint="eastAsia"/>
                <w:sz w:val="20"/>
              </w:rPr>
              <w:t>RGB</w:t>
            </w:r>
            <w:r>
              <w:rPr>
                <w:rFonts w:hint="eastAsia"/>
                <w:sz w:val="20"/>
              </w:rPr>
              <w:t>模式数值（可调范围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RGB</w:t>
            </w:r>
            <w:r>
              <w:rPr>
                <w:rFonts w:hint="eastAsia"/>
                <w:sz w:val="20"/>
              </w:rPr>
              <w:t>速度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</w:t>
            </w:r>
            <w:r>
              <w:rPr>
                <w:rFonts w:hint="eastAsia"/>
                <w:sz w:val="20"/>
              </w:rPr>
              <w:t>RGB</w:t>
            </w:r>
            <w:r>
              <w:rPr>
                <w:rFonts w:hint="eastAsia"/>
                <w:sz w:val="20"/>
              </w:rPr>
              <w:t>速度数值（可调范围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W</w:t>
            </w:r>
            <w:r>
              <w:rPr>
                <w:rFonts w:hint="eastAsia"/>
                <w:sz w:val="20"/>
              </w:rPr>
              <w:t>频闪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</w:t>
            </w:r>
            <w:r>
              <w:rPr>
                <w:rFonts w:hint="eastAsia"/>
                <w:sz w:val="20"/>
              </w:rPr>
              <w:t>W</w:t>
            </w:r>
            <w:r>
              <w:rPr>
                <w:rFonts w:hint="eastAsia"/>
                <w:sz w:val="20"/>
              </w:rPr>
              <w:t>频闪数值（可调范围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rFonts w:hint="eastAsia"/>
                <w:sz w:val="20"/>
              </w:rPr>
              <w:t>、白色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修改白色灯珠亮度（可调范围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128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10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W</w:t>
            </w:r>
            <w:r>
              <w:rPr>
                <w:rFonts w:hint="eastAsia"/>
                <w:sz w:val="20"/>
              </w:rPr>
              <w:t>模式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</w:t>
            </w:r>
            <w:r>
              <w:rPr>
                <w:rFonts w:hint="eastAsia"/>
                <w:sz w:val="20"/>
              </w:rPr>
              <w:t>W</w:t>
            </w:r>
            <w:r>
              <w:rPr>
                <w:rFonts w:hint="eastAsia"/>
                <w:sz w:val="20"/>
              </w:rPr>
              <w:t>模式数值（可调范围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11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W</w:t>
            </w:r>
            <w:r>
              <w:rPr>
                <w:rFonts w:hint="eastAsia"/>
                <w:sz w:val="20"/>
              </w:rPr>
              <w:t>速度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</w:t>
            </w:r>
            <w:r>
              <w:rPr>
                <w:rFonts w:hint="eastAsia"/>
                <w:sz w:val="20"/>
              </w:rPr>
              <w:t>W</w:t>
            </w:r>
            <w:r>
              <w:rPr>
                <w:rFonts w:hint="eastAsia"/>
                <w:sz w:val="20"/>
              </w:rPr>
              <w:t>速度数值（可调范围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</w:p>
        </w:tc>
      </w:tr>
      <w:tr w:rsidR="00B42AB0">
        <w:trPr>
          <w:trHeight w:val="378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12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RGBW</w:t>
            </w:r>
            <w:r>
              <w:rPr>
                <w:rFonts w:hint="eastAsia"/>
                <w:sz w:val="20"/>
              </w:rPr>
              <w:t>频</w:t>
            </w:r>
            <w:r>
              <w:rPr>
                <w:rFonts w:hint="eastAsia"/>
                <w:sz w:val="20"/>
              </w:rPr>
              <w:lastRenderedPageBreak/>
              <w:t>闪</w:t>
            </w:r>
          </w:p>
        </w:tc>
        <w:tc>
          <w:tcPr>
            <w:tcW w:w="7513" w:type="dxa"/>
            <w:gridSpan w:val="2"/>
          </w:tcPr>
          <w:p w:rsidR="00B42AB0" w:rsidRDefault="00E51977">
            <w:r>
              <w:rPr>
                <w:sz w:val="20"/>
              </w:rPr>
              <w:lastRenderedPageBreak/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</w:t>
            </w:r>
            <w:r>
              <w:rPr>
                <w:rFonts w:hint="eastAsia"/>
                <w:sz w:val="20"/>
              </w:rPr>
              <w:t>RGBW</w:t>
            </w:r>
            <w:r>
              <w:rPr>
                <w:rFonts w:hint="eastAsia"/>
                <w:sz w:val="20"/>
              </w:rPr>
              <w:t>频闪数值（可调范围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000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78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13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RGBW</w:t>
            </w:r>
            <w:r>
              <w:rPr>
                <w:rFonts w:hint="eastAsia"/>
                <w:sz w:val="20"/>
              </w:rPr>
              <w:t>模式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</w:t>
            </w:r>
            <w:r>
              <w:rPr>
                <w:rFonts w:hint="eastAsia"/>
                <w:sz w:val="20"/>
              </w:rPr>
              <w:t>RGBW</w:t>
            </w:r>
            <w:r>
              <w:rPr>
                <w:rFonts w:hint="eastAsia"/>
                <w:sz w:val="20"/>
              </w:rPr>
              <w:t>模式数值（可调范围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</w:p>
        </w:tc>
      </w:tr>
      <w:tr w:rsidR="00B42AB0">
        <w:trPr>
          <w:trHeight w:val="378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14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RGBW</w:t>
            </w:r>
            <w:r>
              <w:rPr>
                <w:rFonts w:hint="eastAsia"/>
                <w:sz w:val="20"/>
              </w:rPr>
              <w:t>速度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</w:t>
            </w:r>
            <w:r>
              <w:rPr>
                <w:rFonts w:hint="eastAsia"/>
                <w:sz w:val="20"/>
              </w:rPr>
              <w:t>RGBW</w:t>
            </w:r>
            <w:r>
              <w:rPr>
                <w:rFonts w:hint="eastAsia"/>
                <w:sz w:val="20"/>
              </w:rPr>
              <w:t>速度数值（可调范围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</w:p>
        </w:tc>
      </w:tr>
      <w:tr w:rsidR="00B42AB0">
        <w:trPr>
          <w:trHeight w:val="231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15</w:t>
            </w:r>
            <w:r>
              <w:rPr>
                <w:rFonts w:hint="eastAsia"/>
                <w:sz w:val="20"/>
              </w:rPr>
              <w:t>、背景色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修改背景色参数值（可调范围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000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285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16</w:t>
            </w:r>
            <w:r>
              <w:rPr>
                <w:rFonts w:hint="eastAsia"/>
                <w:sz w:val="20"/>
              </w:rPr>
              <w:t>、背景色调光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修改背景色调光参数值（可调范围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000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285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17</w:t>
            </w:r>
            <w:r>
              <w:rPr>
                <w:rFonts w:hint="eastAsia"/>
                <w:sz w:val="20"/>
              </w:rPr>
              <w:t>、雾化</w:t>
            </w:r>
          </w:p>
        </w:tc>
        <w:tc>
          <w:tcPr>
            <w:tcW w:w="7513" w:type="dxa"/>
            <w:gridSpan w:val="2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雾化</w:t>
            </w:r>
          </w:p>
        </w:tc>
      </w:tr>
      <w:tr w:rsidR="00B42AB0">
        <w:trPr>
          <w:trHeight w:val="291"/>
        </w:trPr>
        <w:tc>
          <w:tcPr>
            <w:tcW w:w="1668" w:type="dxa"/>
            <w:vMerge w:val="restart"/>
            <w:vAlign w:val="center"/>
          </w:tcPr>
          <w:p w:rsidR="00B42AB0" w:rsidRDefault="00E5197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4</w:t>
            </w:r>
            <w:r>
              <w:rPr>
                <w:rFonts w:hint="eastAsia"/>
                <w:bCs/>
                <w:sz w:val="24"/>
                <w:szCs w:val="24"/>
              </w:rPr>
              <w:t>、显示设置</w:t>
            </w: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1</w:t>
            </w:r>
            <w:r>
              <w:rPr>
                <w:rFonts w:hint="eastAsia"/>
                <w:sz w:val="20"/>
              </w:rPr>
              <w:t>、语言选择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选择中文</w:t>
            </w:r>
            <w:r>
              <w:rPr>
                <w:rFonts w:hint="eastAsia"/>
                <w:sz w:val="20"/>
              </w:rPr>
              <w:t>/EN</w:t>
            </w:r>
            <w:r>
              <w:rPr>
                <w:rFonts w:hint="eastAsia"/>
                <w:sz w:val="20"/>
              </w:rPr>
              <w:t>（英文），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，默认中文。</w:t>
            </w:r>
          </w:p>
        </w:tc>
      </w:tr>
      <w:tr w:rsidR="00B42AB0">
        <w:trPr>
          <w:trHeight w:val="19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2</w:t>
            </w:r>
            <w:r>
              <w:rPr>
                <w:rFonts w:hint="eastAsia"/>
                <w:sz w:val="20"/>
              </w:rPr>
              <w:t>、倒显设置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选择关闭</w:t>
            </w:r>
            <w:r>
              <w:rPr>
                <w:rFonts w:hint="eastAsia"/>
                <w:sz w:val="20"/>
              </w:rPr>
              <w:t>/</w:t>
            </w:r>
            <w:r>
              <w:rPr>
                <w:rFonts w:hint="eastAsia"/>
                <w:sz w:val="20"/>
              </w:rPr>
              <w:t>开启倒显设置，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，默认关闭。</w:t>
            </w:r>
          </w:p>
        </w:tc>
      </w:tr>
      <w:tr w:rsidR="00B42AB0">
        <w:trPr>
          <w:trHeight w:val="109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rFonts w:hint="eastAsia"/>
                <w:sz w:val="20"/>
              </w:rPr>
              <w:t>、屏幕保护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选择关闭</w:t>
            </w:r>
            <w:r>
              <w:rPr>
                <w:rFonts w:hint="eastAsia"/>
                <w:sz w:val="20"/>
              </w:rPr>
              <w:t>/</w:t>
            </w:r>
            <w:r>
              <w:rPr>
                <w:rFonts w:hint="eastAsia"/>
                <w:sz w:val="20"/>
              </w:rPr>
              <w:t>开启屏幕保护，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，默认开启。</w:t>
            </w:r>
          </w:p>
        </w:tc>
      </w:tr>
      <w:tr w:rsidR="00B42AB0">
        <w:trPr>
          <w:trHeight w:val="315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42AB0" w:rsidRDefault="00E51977">
            <w:r>
              <w:rPr>
                <w:rFonts w:hint="eastAsia"/>
                <w:sz w:val="20"/>
              </w:rPr>
              <w:t>4</w:t>
            </w:r>
            <w:r>
              <w:rPr>
                <w:rFonts w:hint="eastAsia"/>
                <w:sz w:val="20"/>
              </w:rPr>
              <w:t>、软件版本</w:t>
            </w:r>
          </w:p>
        </w:tc>
        <w:tc>
          <w:tcPr>
            <w:tcW w:w="7513" w:type="dxa"/>
            <w:gridSpan w:val="2"/>
            <w:vAlign w:val="center"/>
          </w:tcPr>
          <w:p w:rsidR="00B42AB0" w:rsidRDefault="00E51977">
            <w:r>
              <w:rPr>
                <w:rFonts w:hint="eastAsia"/>
              </w:rPr>
              <w:t>G45A</w:t>
            </w:r>
            <w:r>
              <w:rPr>
                <w:rFonts w:hint="eastAsia"/>
              </w:rPr>
              <w:t>程序身份识别码，不可修改。</w:t>
            </w:r>
          </w:p>
        </w:tc>
      </w:tr>
      <w:tr w:rsidR="00B42AB0">
        <w:trPr>
          <w:trHeight w:val="315"/>
        </w:trPr>
        <w:tc>
          <w:tcPr>
            <w:tcW w:w="1668" w:type="dxa"/>
            <w:vMerge w:val="restart"/>
            <w:vAlign w:val="center"/>
          </w:tcPr>
          <w:p w:rsidR="00B42AB0" w:rsidRDefault="00E51977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rFonts w:hint="eastAsia"/>
                <w:bCs/>
                <w:sz w:val="24"/>
                <w:szCs w:val="24"/>
              </w:rPr>
              <w:t>、工厂设置</w:t>
            </w:r>
          </w:p>
        </w:tc>
        <w:tc>
          <w:tcPr>
            <w:tcW w:w="1559" w:type="dxa"/>
            <w:vMerge w:val="restart"/>
          </w:tcPr>
          <w:p w:rsidR="00B42AB0" w:rsidRDefault="00E51977">
            <w:r>
              <w:rPr>
                <w:rFonts w:hint="eastAsia"/>
              </w:rPr>
              <w:t>显示请输入密码！向上或向下修改为</w:t>
            </w:r>
            <w:r>
              <w:rPr>
                <w:rFonts w:hint="eastAsia"/>
              </w:rPr>
              <w:t>138</w:t>
            </w:r>
            <w:r>
              <w:rPr>
                <w:rFonts w:hint="eastAsia"/>
              </w:rPr>
              <w:t>，再按确认键进入工厂设置。</w:t>
            </w:r>
          </w:p>
        </w:tc>
        <w:tc>
          <w:tcPr>
            <w:tcW w:w="1276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LED</w:t>
            </w:r>
          </w:p>
        </w:tc>
        <w:tc>
          <w:tcPr>
            <w:tcW w:w="6237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LED</w:t>
            </w:r>
            <w:r>
              <w:rPr>
                <w:rFonts w:hint="eastAsia"/>
                <w:sz w:val="20"/>
              </w:rPr>
              <w:t>顺序选择</w:t>
            </w:r>
          </w:p>
        </w:tc>
      </w:tr>
      <w:tr w:rsidR="00B42AB0">
        <w:trPr>
          <w:trHeight w:val="315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42AB0" w:rsidRDefault="00B42AB0"/>
        </w:tc>
        <w:tc>
          <w:tcPr>
            <w:tcW w:w="1276" w:type="dxa"/>
          </w:tcPr>
          <w:p w:rsidR="00B42AB0" w:rsidRDefault="00E51977">
            <w:r>
              <w:rPr>
                <w:rFonts w:hint="eastAsia"/>
                <w:sz w:val="20"/>
              </w:rPr>
              <w:t>2</w:t>
            </w:r>
            <w:r>
              <w:rPr>
                <w:rFonts w:hint="eastAsia"/>
                <w:sz w:val="20"/>
              </w:rPr>
              <w:t>、红色</w:t>
            </w:r>
          </w:p>
        </w:tc>
        <w:tc>
          <w:tcPr>
            <w:tcW w:w="6237" w:type="dxa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修改参数（范围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24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42AB0" w:rsidRDefault="00E51977">
            <w:r>
              <w:rPr>
                <w:rFonts w:hint="eastAsia"/>
                <w:sz w:val="20"/>
              </w:rPr>
              <w:t>3</w:t>
            </w:r>
            <w:r>
              <w:rPr>
                <w:rFonts w:hint="eastAsia"/>
                <w:sz w:val="20"/>
              </w:rPr>
              <w:t>、绿色</w:t>
            </w:r>
          </w:p>
        </w:tc>
        <w:tc>
          <w:tcPr>
            <w:tcW w:w="6237" w:type="dxa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修改参数（范围</w:t>
            </w:r>
            <w:r>
              <w:rPr>
                <w:rFonts w:hint="eastAsia"/>
                <w:sz w:val="20"/>
              </w:rPr>
              <w:t>000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288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42AB0" w:rsidRDefault="00E51977">
            <w:r>
              <w:rPr>
                <w:rFonts w:hint="eastAsia"/>
                <w:sz w:val="20"/>
              </w:rPr>
              <w:t>4</w:t>
            </w:r>
            <w:r>
              <w:rPr>
                <w:rFonts w:hint="eastAsia"/>
                <w:sz w:val="20"/>
              </w:rPr>
              <w:t>、蓝色</w:t>
            </w:r>
          </w:p>
        </w:tc>
        <w:tc>
          <w:tcPr>
            <w:tcW w:w="6237" w:type="dxa"/>
          </w:tcPr>
          <w:p w:rsidR="00B42AB0" w:rsidRDefault="00E51977">
            <w:r>
              <w:rPr>
                <w:sz w:val="20"/>
              </w:rPr>
              <w:t>向上或向下</w:t>
            </w:r>
            <w:r>
              <w:rPr>
                <w:rFonts w:hint="eastAsia"/>
                <w:sz w:val="20"/>
              </w:rPr>
              <w:t>修改红</w:t>
            </w:r>
            <w:r>
              <w:rPr>
                <w:sz w:val="20"/>
              </w:rPr>
              <w:t>色</w:t>
            </w:r>
            <w:r>
              <w:rPr>
                <w:rFonts w:hint="eastAsia"/>
                <w:sz w:val="20"/>
              </w:rPr>
              <w:t>灯珠电流（</w:t>
            </w:r>
            <w:r>
              <w:rPr>
                <w:rFonts w:hint="eastAsia"/>
                <w:sz w:val="20"/>
              </w:rPr>
              <w:t>032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9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42AB0" w:rsidRDefault="00E51977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、白色</w:t>
            </w:r>
          </w:p>
        </w:tc>
        <w:tc>
          <w:tcPr>
            <w:tcW w:w="6237" w:type="dxa"/>
          </w:tcPr>
          <w:p w:rsidR="00B42AB0" w:rsidRDefault="00E51977">
            <w:r>
              <w:rPr>
                <w:sz w:val="20"/>
              </w:rPr>
              <w:t>向上或向下</w:t>
            </w:r>
            <w:r>
              <w:rPr>
                <w:rFonts w:hint="eastAsia"/>
                <w:sz w:val="20"/>
              </w:rPr>
              <w:t>修改绿</w:t>
            </w:r>
            <w:r>
              <w:rPr>
                <w:sz w:val="20"/>
              </w:rPr>
              <w:t>色</w:t>
            </w:r>
            <w:r>
              <w:rPr>
                <w:rFonts w:hint="eastAsia"/>
                <w:sz w:val="20"/>
              </w:rPr>
              <w:t>灯珠电流（</w:t>
            </w:r>
            <w:r>
              <w:rPr>
                <w:rFonts w:hint="eastAsia"/>
                <w:sz w:val="20"/>
              </w:rPr>
              <w:t>032</w:t>
            </w:r>
            <w:r>
              <w:rPr>
                <w:sz w:val="20"/>
              </w:rPr>
              <w:t>-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），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255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42AB0" w:rsidRDefault="00E51977">
            <w:r>
              <w:rPr>
                <w:rFonts w:hint="eastAsia"/>
                <w:sz w:val="20"/>
              </w:rPr>
              <w:t>6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sz w:val="20"/>
              </w:rPr>
              <w:t>Logo</w:t>
            </w:r>
          </w:p>
        </w:tc>
        <w:tc>
          <w:tcPr>
            <w:tcW w:w="6237" w:type="dxa"/>
          </w:tcPr>
          <w:p w:rsidR="00B42AB0" w:rsidRDefault="00E51977"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选择</w:t>
            </w:r>
            <w:r>
              <w:rPr>
                <w:rFonts w:hint="eastAsia"/>
                <w:sz w:val="20"/>
              </w:rPr>
              <w:t>000 /001</w:t>
            </w:r>
            <w:r>
              <w:rPr>
                <w:rFonts w:hint="eastAsia"/>
                <w:sz w:val="20"/>
              </w:rPr>
              <w:t>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000</w:t>
            </w:r>
            <w:r>
              <w:rPr>
                <w:rFonts w:hint="eastAsia"/>
                <w:sz w:val="20"/>
              </w:rPr>
              <w:t>。</w:t>
            </w:r>
          </w:p>
        </w:tc>
      </w:tr>
      <w:tr w:rsidR="00B42AB0">
        <w:trPr>
          <w:trHeight w:val="300"/>
        </w:trPr>
        <w:tc>
          <w:tcPr>
            <w:tcW w:w="1668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42AB0" w:rsidRDefault="00B4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42AB0" w:rsidRDefault="00E51977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rFonts w:hint="eastAsia"/>
                <w:sz w:val="20"/>
              </w:rPr>
              <w:t>、温度</w:t>
            </w:r>
          </w:p>
        </w:tc>
        <w:tc>
          <w:tcPr>
            <w:tcW w:w="6237" w:type="dxa"/>
          </w:tcPr>
          <w:p w:rsidR="00B42AB0" w:rsidRDefault="00E51977">
            <w:pPr>
              <w:rPr>
                <w:sz w:val="20"/>
              </w:rPr>
            </w:pPr>
            <w:r>
              <w:rPr>
                <w:sz w:val="20"/>
              </w:rPr>
              <w:t>向上</w:t>
            </w:r>
            <w:r>
              <w:rPr>
                <w:rFonts w:hint="eastAsia"/>
                <w:sz w:val="20"/>
              </w:rPr>
              <w:t>或</w:t>
            </w:r>
            <w:r>
              <w:rPr>
                <w:sz w:val="20"/>
              </w:rPr>
              <w:t>向下</w:t>
            </w:r>
            <w:r>
              <w:rPr>
                <w:rFonts w:hint="eastAsia"/>
                <w:sz w:val="20"/>
              </w:rPr>
              <w:t>选择</w:t>
            </w:r>
            <w:r>
              <w:rPr>
                <w:rFonts w:hint="eastAsia"/>
                <w:sz w:val="20"/>
              </w:rPr>
              <w:t>000 -070</w:t>
            </w:r>
            <w:r>
              <w:rPr>
                <w:rFonts w:hint="eastAsia"/>
                <w:sz w:val="20"/>
              </w:rPr>
              <w:t>，</w:t>
            </w:r>
            <w:r>
              <w:rPr>
                <w:sz w:val="20"/>
              </w:rPr>
              <w:t>确认键保存</w:t>
            </w:r>
            <w:r>
              <w:rPr>
                <w:rFonts w:hint="eastAsia"/>
                <w:sz w:val="20"/>
              </w:rPr>
              <w:t>，默认</w:t>
            </w:r>
            <w:r>
              <w:rPr>
                <w:rFonts w:hint="eastAsia"/>
                <w:sz w:val="20"/>
              </w:rPr>
              <w:t>060</w:t>
            </w:r>
            <w:r>
              <w:rPr>
                <w:rFonts w:hint="eastAsia"/>
                <w:sz w:val="20"/>
              </w:rPr>
              <w:t>。</w:t>
            </w:r>
          </w:p>
        </w:tc>
      </w:tr>
    </w:tbl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widowControl/>
        <w:snapToGrid w:val="0"/>
        <w:jc w:val="left"/>
        <w:rPr>
          <w:b/>
          <w:sz w:val="28"/>
          <w:szCs w:val="28"/>
        </w:rPr>
      </w:pPr>
    </w:p>
    <w:p w:rsidR="00B42AB0" w:rsidRDefault="00B42AB0">
      <w:pPr>
        <w:spacing w:line="480" w:lineRule="exact"/>
        <w:rPr>
          <w:b/>
          <w:sz w:val="28"/>
          <w:szCs w:val="28"/>
        </w:rPr>
      </w:pPr>
    </w:p>
    <w:p w:rsidR="00B42AB0" w:rsidRDefault="00E51977">
      <w:pPr>
        <w:spacing w:line="24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</w:t>
      </w:r>
      <w:r>
        <w:rPr>
          <w:rFonts w:hint="eastAsia"/>
          <w:b/>
          <w:sz w:val="28"/>
          <w:szCs w:val="28"/>
        </w:rPr>
        <w:t>DMX512</w:t>
      </w:r>
      <w:r>
        <w:rPr>
          <w:rFonts w:hint="eastAsia"/>
          <w:b/>
          <w:sz w:val="28"/>
          <w:szCs w:val="28"/>
        </w:rPr>
        <w:t>控制台</w:t>
      </w:r>
    </w:p>
    <w:p w:rsidR="00B42AB0" w:rsidRDefault="00E51977">
      <w:pPr>
        <w:spacing w:line="360" w:lineRule="exact"/>
        <w:ind w:firstLineChars="196" w:firstLine="472"/>
        <w:rPr>
          <w:bCs/>
          <w:sz w:val="28"/>
          <w:szCs w:val="28"/>
        </w:rPr>
      </w:pPr>
      <w:r>
        <w:rPr>
          <w:rFonts w:hint="eastAsia"/>
          <w:b/>
          <w:sz w:val="24"/>
          <w:szCs w:val="24"/>
        </w:rPr>
        <w:t>通电后所有灯具地址码设置好，将所有灯具用三芯信号线并联连接至</w:t>
      </w:r>
      <w:r>
        <w:rPr>
          <w:rFonts w:hint="eastAsia"/>
          <w:b/>
          <w:sz w:val="24"/>
          <w:szCs w:val="24"/>
        </w:rPr>
        <w:t>DMX512</w:t>
      </w:r>
      <w:r>
        <w:rPr>
          <w:rFonts w:hint="eastAsia"/>
          <w:b/>
          <w:sz w:val="24"/>
          <w:szCs w:val="24"/>
        </w:rPr>
        <w:t>控制台，地址码就会停止闪烁，表示</w:t>
      </w:r>
      <w:r>
        <w:rPr>
          <w:rFonts w:hint="eastAsia"/>
          <w:b/>
          <w:sz w:val="24"/>
          <w:szCs w:val="24"/>
        </w:rPr>
        <w:t>DMX512</w:t>
      </w:r>
      <w:r>
        <w:rPr>
          <w:rFonts w:hint="eastAsia"/>
          <w:b/>
          <w:sz w:val="24"/>
          <w:szCs w:val="24"/>
        </w:rPr>
        <w:t>控制台信号已经发送到灯具，根据各通道说明用</w:t>
      </w:r>
      <w:r>
        <w:rPr>
          <w:rFonts w:hint="eastAsia"/>
          <w:b/>
          <w:sz w:val="24"/>
          <w:szCs w:val="24"/>
        </w:rPr>
        <w:t>DMX512</w:t>
      </w:r>
      <w:r>
        <w:rPr>
          <w:rFonts w:hint="eastAsia"/>
          <w:b/>
          <w:sz w:val="24"/>
          <w:szCs w:val="24"/>
        </w:rPr>
        <w:t>控制台控制相关功能。</w:t>
      </w: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CH7</w:t>
      </w:r>
      <w:r>
        <w:rPr>
          <w:rFonts w:hint="eastAsia"/>
          <w:b/>
          <w:sz w:val="24"/>
          <w:szCs w:val="24"/>
        </w:rPr>
        <w:t>通道说明：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调光微调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</w:tbl>
    <w:p w:rsidR="00B42AB0" w:rsidRDefault="00B42AB0" w:rsidP="009F3B57">
      <w:pPr>
        <w:spacing w:line="360" w:lineRule="exact"/>
        <w:ind w:firstLineChars="196" w:firstLine="549"/>
        <w:rPr>
          <w:bCs/>
          <w:sz w:val="28"/>
          <w:szCs w:val="28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CH17</w:t>
      </w:r>
      <w:r>
        <w:rPr>
          <w:rFonts w:hint="eastAsia"/>
          <w:b/>
          <w:sz w:val="24"/>
          <w:szCs w:val="24"/>
        </w:rPr>
        <w:t>通道说明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</w:t>
            </w:r>
          </w:p>
        </w:tc>
      </w:tr>
      <w:tr w:rsidR="00B42AB0">
        <w:trPr>
          <w:trHeight w:val="355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G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B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RGB模式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RGB速度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W模式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W速度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RGBW频闪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RGBW模式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RGBW速度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背景色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背景调光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CH15</w:t>
      </w:r>
      <w:r>
        <w:rPr>
          <w:rFonts w:hint="eastAsia"/>
          <w:b/>
          <w:sz w:val="24"/>
          <w:szCs w:val="24"/>
        </w:rPr>
        <w:t>通道说明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</w:t>
            </w:r>
          </w:p>
        </w:tc>
      </w:tr>
      <w:tr w:rsidR="00B42AB0">
        <w:trPr>
          <w:trHeight w:val="355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宏颜色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调光微调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频闪持续时间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频闪速率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RGB模式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W模式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模式速度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淡出效果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CH21</w:t>
      </w:r>
      <w:r>
        <w:rPr>
          <w:rFonts w:hint="eastAsia"/>
          <w:b/>
          <w:sz w:val="24"/>
          <w:szCs w:val="24"/>
        </w:rPr>
        <w:t>通道说明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</w:t>
            </w:r>
          </w:p>
        </w:tc>
      </w:tr>
      <w:tr w:rsidR="00B42AB0">
        <w:trPr>
          <w:trHeight w:val="355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宏颜色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RGB调光微调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RGB频闪持续时间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RGB频闪速率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RGB模式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RGB速度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RGB淡出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W调光微调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W频闪持续时间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W频闪速率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W模式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W速度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W淡出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CH39</w:t>
      </w:r>
      <w:r>
        <w:rPr>
          <w:rFonts w:hint="eastAsia"/>
          <w:b/>
          <w:sz w:val="24"/>
          <w:szCs w:val="24"/>
        </w:rPr>
        <w:t>通道说明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</w:t>
            </w:r>
          </w:p>
        </w:tc>
      </w:tr>
      <w:tr w:rsidR="00B42AB0">
        <w:trPr>
          <w:trHeight w:val="355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红5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绿5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蓝5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红6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绿6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蓝6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红7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绿7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蓝7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红8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绿8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蓝8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RGB调光微调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RGB频闪持续时间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28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RGB频闪速率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W调光微调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W频闪持续时间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W频闪速率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CH112</w:t>
      </w:r>
      <w:r>
        <w:rPr>
          <w:rFonts w:hint="eastAsia"/>
          <w:b/>
          <w:sz w:val="24"/>
          <w:szCs w:val="24"/>
        </w:rPr>
        <w:t>通道说明：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白16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CH17</w:t>
      </w:r>
      <w:r>
        <w:rPr>
          <w:rFonts w:hint="eastAsia"/>
          <w:b/>
          <w:sz w:val="24"/>
          <w:szCs w:val="24"/>
        </w:rPr>
        <w:t>通道说明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</w:t>
            </w:r>
          </w:p>
        </w:tc>
      </w:tr>
      <w:tr w:rsidR="00B42AB0">
        <w:trPr>
          <w:trHeight w:val="355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CH33</w:t>
      </w:r>
      <w:r>
        <w:rPr>
          <w:rFonts w:hint="eastAsia"/>
          <w:b/>
          <w:sz w:val="24"/>
          <w:szCs w:val="24"/>
        </w:rPr>
        <w:t>通道说明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</w:t>
            </w:r>
          </w:p>
        </w:tc>
      </w:tr>
      <w:tr w:rsidR="00B42AB0">
        <w:trPr>
          <w:trHeight w:val="355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红5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绿5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蓝5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红6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绿6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蓝6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红7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绿7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蓝7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红8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绿8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蓝8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白2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白3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白4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白5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白6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31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白7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白8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CH65</w:t>
      </w:r>
      <w:r>
        <w:rPr>
          <w:rFonts w:hint="eastAsia"/>
          <w:b/>
          <w:sz w:val="24"/>
          <w:szCs w:val="24"/>
        </w:rPr>
        <w:t>通道说明：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CH68</w:t>
      </w:r>
      <w:r>
        <w:rPr>
          <w:rFonts w:hint="eastAsia"/>
          <w:b/>
          <w:sz w:val="24"/>
          <w:szCs w:val="24"/>
        </w:rPr>
        <w:t>通道说明：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W频闪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白16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CH117</w:t>
      </w:r>
      <w:r>
        <w:rPr>
          <w:rFonts w:hint="eastAsia"/>
          <w:b/>
          <w:sz w:val="24"/>
          <w:szCs w:val="24"/>
        </w:rPr>
        <w:t>通道说明：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频闪持续时间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频闪速率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频闪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白16</w:t>
            </w:r>
          </w:p>
        </w:tc>
      </w:tr>
    </w:tbl>
    <w:p w:rsidR="00B42AB0" w:rsidRDefault="00B42AB0">
      <w:pPr>
        <w:rPr>
          <w:b/>
          <w:sz w:val="24"/>
          <w:szCs w:val="24"/>
        </w:rPr>
      </w:pPr>
    </w:p>
    <w:p w:rsidR="00B42AB0" w:rsidRDefault="00B42AB0">
      <w:pPr>
        <w:ind w:firstLineChars="196" w:firstLine="472"/>
        <w:rPr>
          <w:b/>
          <w:sz w:val="24"/>
          <w:szCs w:val="24"/>
        </w:rPr>
      </w:pPr>
    </w:p>
    <w:p w:rsidR="00B42AB0" w:rsidRDefault="00E51977">
      <w:pPr>
        <w:ind w:firstLineChars="196" w:firstLine="47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CH70</w:t>
      </w:r>
      <w:r>
        <w:rPr>
          <w:rFonts w:hint="eastAsia"/>
          <w:b/>
          <w:sz w:val="24"/>
          <w:szCs w:val="24"/>
        </w:rPr>
        <w:t>通道说明：</w:t>
      </w:r>
    </w:p>
    <w:p w:rsidR="00B42AB0" w:rsidRDefault="00B42AB0">
      <w:pPr>
        <w:rPr>
          <w:b/>
          <w:sz w:val="24"/>
          <w:szCs w:val="24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992"/>
        <w:gridCol w:w="8789"/>
      </w:tblGrid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</w:t>
            </w:r>
          </w:p>
        </w:tc>
        <w:tc>
          <w:tcPr>
            <w:tcW w:w="992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通道值</w:t>
            </w:r>
          </w:p>
        </w:tc>
        <w:tc>
          <w:tcPr>
            <w:tcW w:w="8789" w:type="dxa"/>
          </w:tcPr>
          <w:p w:rsidR="00B42AB0" w:rsidRDefault="00E519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基本功能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调光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RGB频闪</w:t>
            </w:r>
          </w:p>
        </w:tc>
      </w:tr>
      <w:tr w:rsidR="00B42AB0">
        <w:trPr>
          <w:trHeight w:val="324"/>
        </w:trPr>
        <w:tc>
          <w:tcPr>
            <w:tcW w:w="709" w:type="dxa"/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W频闪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雾化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lastRenderedPageBreak/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绿16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蓝16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白7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白8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白9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白10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白11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白12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白13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白14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白15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白16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RGB淡出效果</w:t>
            </w:r>
          </w:p>
        </w:tc>
      </w:tr>
      <w:tr w:rsidR="00B42AB0">
        <w:trPr>
          <w:trHeight w:val="3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AB0" w:rsidRDefault="00E51977">
            <w:r>
              <w:rPr>
                <w:rFonts w:hint="eastAsia"/>
              </w:rPr>
              <w:t>000-255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2AB0" w:rsidRDefault="00E51977">
            <w:pPr>
              <w:widowControl/>
              <w:jc w:val="left"/>
              <w:textAlignment w:val="bottom"/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W淡出效果</w:t>
            </w:r>
          </w:p>
        </w:tc>
      </w:tr>
    </w:tbl>
    <w:p w:rsidR="00B42AB0" w:rsidRDefault="00B42AB0">
      <w:pPr>
        <w:rPr>
          <w:b/>
          <w:sz w:val="28"/>
          <w:szCs w:val="28"/>
        </w:rPr>
      </w:pPr>
    </w:p>
    <w:p w:rsidR="00B42AB0" w:rsidRDefault="00E5197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六、技术参数：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电压</w:t>
      </w:r>
      <w:r>
        <w:rPr>
          <w:sz w:val="24"/>
          <w:szCs w:val="24"/>
        </w:rPr>
        <w:t xml:space="preserve">: AC100~240V 50/60HZ 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功率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500W</w:t>
      </w:r>
      <w:r>
        <w:rPr>
          <w:sz w:val="24"/>
          <w:szCs w:val="24"/>
        </w:rPr>
        <w:t xml:space="preserve"> 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灯珠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672</w:t>
      </w:r>
      <w:r>
        <w:rPr>
          <w:rFonts w:hint="eastAsia"/>
          <w:sz w:val="24"/>
          <w:szCs w:val="24"/>
        </w:rPr>
        <w:t>颗</w:t>
      </w:r>
      <w:r>
        <w:rPr>
          <w:rFonts w:hint="eastAsia"/>
          <w:sz w:val="24"/>
          <w:szCs w:val="24"/>
        </w:rPr>
        <w:t>5050-RGB 0.3</w:t>
      </w:r>
      <w:r>
        <w:rPr>
          <w:rFonts w:hint="eastAsia"/>
          <w:sz w:val="24"/>
          <w:szCs w:val="24"/>
        </w:rPr>
        <w:t>瓦，</w:t>
      </w:r>
      <w:r>
        <w:rPr>
          <w:rFonts w:hint="eastAsia"/>
          <w:sz w:val="24"/>
          <w:szCs w:val="24"/>
        </w:rPr>
        <w:t>112</w:t>
      </w:r>
      <w:r>
        <w:rPr>
          <w:rFonts w:hint="eastAsia"/>
          <w:sz w:val="24"/>
          <w:szCs w:val="24"/>
        </w:rPr>
        <w:t>颗</w:t>
      </w:r>
      <w:r>
        <w:rPr>
          <w:rFonts w:hint="eastAsia"/>
          <w:sz w:val="24"/>
          <w:szCs w:val="24"/>
        </w:rPr>
        <w:t>3030-</w:t>
      </w:r>
      <w:r>
        <w:rPr>
          <w:rFonts w:hint="eastAsia"/>
          <w:sz w:val="24"/>
          <w:szCs w:val="24"/>
        </w:rPr>
        <w:t>白光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瓦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控制方式</w:t>
      </w:r>
      <w:r>
        <w:rPr>
          <w:sz w:val="24"/>
          <w:szCs w:val="24"/>
        </w:rPr>
        <w:t>: DMX512</w:t>
      </w:r>
      <w:r>
        <w:rPr>
          <w:rFonts w:hint="eastAsia"/>
          <w:sz w:val="24"/>
          <w:szCs w:val="24"/>
        </w:rPr>
        <w:t>、自走、主从、声控、带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RDM </w:t>
      </w:r>
      <w:r>
        <w:rPr>
          <w:rFonts w:hint="eastAsia"/>
          <w:sz w:val="24"/>
          <w:szCs w:val="24"/>
        </w:rPr>
        <w:t>功能</w:t>
      </w:r>
      <w:r>
        <w:rPr>
          <w:rFonts w:hint="eastAsia"/>
          <w:sz w:val="24"/>
          <w:szCs w:val="24"/>
        </w:rPr>
        <w:t xml:space="preserve"> 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通道</w:t>
      </w:r>
      <w:r>
        <w:rPr>
          <w:sz w:val="24"/>
          <w:szCs w:val="24"/>
        </w:rPr>
        <w:t xml:space="preserve">: </w:t>
      </w:r>
      <w:r>
        <w:rPr>
          <w:rFonts w:hint="eastAsia"/>
          <w:sz w:val="20"/>
        </w:rPr>
        <w:t>CH17,CH07,CH15,CH21,CH39,CH112,CH17,CH33,CH65,CH68,CH117,CH70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调光</w:t>
      </w:r>
      <w:r>
        <w:rPr>
          <w:sz w:val="24"/>
          <w:szCs w:val="24"/>
        </w:rPr>
        <w:t>: 16bit 0~100%</w:t>
      </w:r>
      <w:r>
        <w:rPr>
          <w:rFonts w:hint="eastAsia"/>
          <w:sz w:val="24"/>
          <w:szCs w:val="24"/>
        </w:rPr>
        <w:t>线性调光</w:t>
      </w:r>
      <w:r>
        <w:rPr>
          <w:rFonts w:hint="eastAsia"/>
          <w:sz w:val="24"/>
          <w:szCs w:val="24"/>
        </w:rPr>
        <w:t xml:space="preserve"> 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特点：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跑马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爆闪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雾化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工作温度</w:t>
      </w:r>
      <w:r>
        <w:rPr>
          <w:sz w:val="24"/>
          <w:szCs w:val="24"/>
        </w:rPr>
        <w:t xml:space="preserve">: -30 </w:t>
      </w:r>
      <w:r>
        <w:rPr>
          <w:rFonts w:hint="eastAsia"/>
          <w:sz w:val="24"/>
          <w:szCs w:val="24"/>
        </w:rPr>
        <w:t>度</w:t>
      </w:r>
      <w:r>
        <w:rPr>
          <w:sz w:val="24"/>
          <w:szCs w:val="24"/>
        </w:rPr>
        <w:t xml:space="preserve">~50 </w:t>
      </w:r>
      <w:r>
        <w:rPr>
          <w:rFonts w:hint="eastAsia"/>
          <w:sz w:val="24"/>
          <w:szCs w:val="24"/>
        </w:rPr>
        <w:t>度</w:t>
      </w:r>
      <w:r>
        <w:rPr>
          <w:rFonts w:hint="eastAsia"/>
          <w:sz w:val="24"/>
          <w:szCs w:val="24"/>
        </w:rPr>
        <w:t xml:space="preserve"> 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频闪频率</w:t>
      </w:r>
      <w:r>
        <w:rPr>
          <w:sz w:val="24"/>
          <w:szCs w:val="24"/>
        </w:rPr>
        <w:t xml:space="preserve">: 1~30HZ 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外观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金属、黑色</w:t>
      </w:r>
      <w:r>
        <w:rPr>
          <w:rFonts w:hint="eastAsia"/>
          <w:sz w:val="24"/>
          <w:szCs w:val="24"/>
        </w:rPr>
        <w:t xml:space="preserve"> 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连接方式：</w:t>
      </w:r>
      <w:r>
        <w:rPr>
          <w:sz w:val="24"/>
          <w:szCs w:val="24"/>
        </w:rPr>
        <w:t xml:space="preserve">DMX512 </w:t>
      </w:r>
      <w:r>
        <w:rPr>
          <w:rFonts w:hint="eastAsia"/>
          <w:sz w:val="24"/>
          <w:szCs w:val="24"/>
        </w:rPr>
        <w:t>输入输出</w:t>
      </w:r>
      <w:r>
        <w:rPr>
          <w:rFonts w:hint="eastAsia"/>
          <w:sz w:val="24"/>
          <w:szCs w:val="24"/>
        </w:rPr>
        <w:t xml:space="preserve"> 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sz w:val="24"/>
          <w:szCs w:val="24"/>
        </w:rPr>
        <w:t xml:space="preserve">/ </w:t>
      </w:r>
      <w:r>
        <w:rPr>
          <w:rFonts w:hint="eastAsia"/>
          <w:sz w:val="24"/>
          <w:szCs w:val="24"/>
        </w:rPr>
        <w:t>电源输入输出。</w:t>
      </w:r>
      <w:r>
        <w:rPr>
          <w:rFonts w:hint="eastAsia"/>
          <w:sz w:val="24"/>
          <w:szCs w:val="24"/>
        </w:rPr>
        <w:t xml:space="preserve"> </w:t>
      </w:r>
    </w:p>
    <w:p w:rsidR="00B42AB0" w:rsidRDefault="00E51977">
      <w:pPr>
        <w:spacing w:line="360" w:lineRule="exact"/>
        <w:rPr>
          <w:sz w:val="24"/>
          <w:szCs w:val="24"/>
        </w:rPr>
      </w:pPr>
      <w:r>
        <w:rPr>
          <w:sz w:val="24"/>
          <w:szCs w:val="24"/>
        </w:rPr>
        <w:t xml:space="preserve">IP </w:t>
      </w:r>
      <w:r>
        <w:rPr>
          <w:rFonts w:hint="eastAsia"/>
          <w:sz w:val="24"/>
          <w:szCs w:val="24"/>
        </w:rPr>
        <w:t>等级</w:t>
      </w:r>
      <w:r>
        <w:rPr>
          <w:sz w:val="24"/>
          <w:szCs w:val="24"/>
        </w:rPr>
        <w:t>: IP</w:t>
      </w:r>
      <w:r>
        <w:rPr>
          <w:rFonts w:hint="eastAsia"/>
          <w:sz w:val="24"/>
          <w:szCs w:val="24"/>
        </w:rPr>
        <w:t>67</w:t>
      </w:r>
      <w:r>
        <w:rPr>
          <w:sz w:val="24"/>
          <w:szCs w:val="24"/>
        </w:rPr>
        <w:t xml:space="preserve"> </w:t>
      </w:r>
    </w:p>
    <w:p w:rsidR="00B42AB0" w:rsidRDefault="00E51977">
      <w:pPr>
        <w:spacing w:line="360" w:lineRule="exact"/>
      </w:pPr>
      <w:r>
        <w:rPr>
          <w:rFonts w:hint="eastAsia"/>
          <w:sz w:val="24"/>
          <w:szCs w:val="24"/>
        </w:rPr>
        <w:t>尺寸：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毛重</w:t>
      </w:r>
      <w:r>
        <w:rPr>
          <w:sz w:val="24"/>
          <w:szCs w:val="24"/>
        </w:rPr>
        <w:t>:</w:t>
      </w:r>
    </w:p>
    <w:sectPr w:rsidR="00B42AB0" w:rsidSect="00B42A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340" w:footer="34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FD9" w:rsidRDefault="005C7FD9" w:rsidP="00B42AB0">
      <w:r>
        <w:separator/>
      </w:r>
    </w:p>
  </w:endnote>
  <w:endnote w:type="continuationSeparator" w:id="0">
    <w:p w:rsidR="005C7FD9" w:rsidRDefault="005C7FD9" w:rsidP="00B42A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B57" w:rsidRDefault="009F3B5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AB0" w:rsidRDefault="00E51977">
    <w:pPr>
      <w:pStyle w:val="a4"/>
      <w:jc w:val="right"/>
    </w:pPr>
    <w:r>
      <w:rPr>
        <w:lang w:val="zh-CN"/>
      </w:rPr>
      <w:t xml:space="preserve"> </w:t>
    </w:r>
    <w:r w:rsidR="00E819EA">
      <w:rPr>
        <w:b/>
        <w:sz w:val="24"/>
        <w:szCs w:val="24"/>
      </w:rPr>
      <w:fldChar w:fldCharType="begin"/>
    </w:r>
    <w:r>
      <w:rPr>
        <w:b/>
      </w:rPr>
      <w:instrText>PAGE</w:instrText>
    </w:r>
    <w:r w:rsidR="00E819EA">
      <w:rPr>
        <w:b/>
        <w:sz w:val="24"/>
        <w:szCs w:val="24"/>
      </w:rPr>
      <w:fldChar w:fldCharType="separate"/>
    </w:r>
    <w:r w:rsidR="001D6E82">
      <w:rPr>
        <w:b/>
        <w:noProof/>
      </w:rPr>
      <w:t>1</w:t>
    </w:r>
    <w:r w:rsidR="00E819EA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E819EA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E819EA">
      <w:rPr>
        <w:b/>
        <w:sz w:val="24"/>
        <w:szCs w:val="24"/>
      </w:rPr>
      <w:fldChar w:fldCharType="separate"/>
    </w:r>
    <w:r w:rsidR="001D6E82">
      <w:rPr>
        <w:b/>
        <w:noProof/>
      </w:rPr>
      <w:t>16</w:t>
    </w:r>
    <w:r w:rsidR="00E819EA">
      <w:rPr>
        <w:b/>
        <w:sz w:val="24"/>
        <w:szCs w:val="24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B57" w:rsidRDefault="009F3B5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FD9" w:rsidRDefault="005C7FD9" w:rsidP="00B42AB0">
      <w:r>
        <w:separator/>
      </w:r>
    </w:p>
  </w:footnote>
  <w:footnote w:type="continuationSeparator" w:id="0">
    <w:p w:rsidR="005C7FD9" w:rsidRDefault="005C7FD9" w:rsidP="00B42A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B57" w:rsidRDefault="009F3B57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AB0" w:rsidRDefault="00E51977">
    <w:pPr>
      <w:pStyle w:val="a5"/>
      <w:rPr>
        <w:b/>
        <w:sz w:val="32"/>
      </w:rPr>
    </w:pPr>
    <w:r>
      <w:rPr>
        <w:rFonts w:hint="eastAsia"/>
        <w:b/>
        <w:sz w:val="36"/>
      </w:rPr>
      <w:t>32+16</w:t>
    </w:r>
    <w:r>
      <w:rPr>
        <w:rFonts w:hint="eastAsia"/>
        <w:b/>
        <w:sz w:val="36"/>
      </w:rPr>
      <w:t>段频闪带</w:t>
    </w:r>
    <w:r w:rsidR="009F3B57">
      <w:rPr>
        <w:rFonts w:hint="eastAsia"/>
        <w:b/>
        <w:sz w:val="36"/>
      </w:rPr>
      <w:t>电子</w:t>
    </w:r>
    <w:r>
      <w:rPr>
        <w:rFonts w:hint="eastAsia"/>
        <w:b/>
        <w:sz w:val="36"/>
      </w:rPr>
      <w:t>雾化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B57" w:rsidRDefault="009F3B57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jI4NDA1MWNjOTFlYzIwNmQzNWU0MjUxMjIyNzMxNTUifQ=="/>
  </w:docVars>
  <w:rsids>
    <w:rsidRoot w:val="1AAA45EE"/>
    <w:rsid w:val="001D6E82"/>
    <w:rsid w:val="002E5A1F"/>
    <w:rsid w:val="00300030"/>
    <w:rsid w:val="003E2FB0"/>
    <w:rsid w:val="005C7FD9"/>
    <w:rsid w:val="00705224"/>
    <w:rsid w:val="008E3F6C"/>
    <w:rsid w:val="009F3B57"/>
    <w:rsid w:val="00B42AB0"/>
    <w:rsid w:val="00E51977"/>
    <w:rsid w:val="00E819EA"/>
    <w:rsid w:val="023A5916"/>
    <w:rsid w:val="0B7B1CC3"/>
    <w:rsid w:val="0EFC547C"/>
    <w:rsid w:val="106F4084"/>
    <w:rsid w:val="15D30BEA"/>
    <w:rsid w:val="1AAA45EE"/>
    <w:rsid w:val="1BD90B7E"/>
    <w:rsid w:val="23916D40"/>
    <w:rsid w:val="262453CD"/>
    <w:rsid w:val="2F301FD3"/>
    <w:rsid w:val="34561A46"/>
    <w:rsid w:val="3ACA5F6C"/>
    <w:rsid w:val="3D595120"/>
    <w:rsid w:val="3E9F662A"/>
    <w:rsid w:val="3F9E3162"/>
    <w:rsid w:val="443E56A5"/>
    <w:rsid w:val="4F3B22A5"/>
    <w:rsid w:val="521E400E"/>
    <w:rsid w:val="52E340E9"/>
    <w:rsid w:val="62891B77"/>
    <w:rsid w:val="660B3B79"/>
    <w:rsid w:val="72C64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2AB0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42AB0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B42AB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autoRedefine/>
    <w:unhideWhenUsed/>
    <w:qFormat/>
    <w:rsid w:val="00B42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transsent">
    <w:name w:val="transsent"/>
    <w:basedOn w:val="a0"/>
    <w:autoRedefine/>
    <w:qFormat/>
    <w:rsid w:val="00B42AB0"/>
  </w:style>
  <w:style w:type="character" w:customStyle="1" w:styleId="Char">
    <w:name w:val="批注框文本 Char"/>
    <w:basedOn w:val="a0"/>
    <w:link w:val="a3"/>
    <w:qFormat/>
    <w:rsid w:val="00B42AB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1683</Words>
  <Characters>9596</Characters>
  <Application>Microsoft Office Word</Application>
  <DocSecurity>0</DocSecurity>
  <Lines>79</Lines>
  <Paragraphs>22</Paragraphs>
  <ScaleCrop>false</ScaleCrop>
  <Company/>
  <LinksUpToDate>false</LinksUpToDate>
  <CharactersWithSpaces>11257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折旧</dc:creator>
  <cp:lastModifiedBy>xbany</cp:lastModifiedBy>
  <cp:revision>11</cp:revision>
  <dcterms:created xsi:type="dcterms:W3CDTF">2021-09-23T01:06:00Z</dcterms:created>
  <dcterms:modified xsi:type="dcterms:W3CDTF">2025-07-11T05:20:00Z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86A4A99DD6EC41EAB7949030D2F54F09_13</vt:lpwstr>
  </property>
</Properties>
</file>